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FORMULARZ ZAMÓWIENIA PALIWA Nr ……………..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…..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Zamawiający: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4678" w:type="dxa"/>
        <w:jc w:val="left"/>
        <w:tblInd w:w="2263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78"/>
      </w:tblGrid>
      <w:tr>
        <w:trPr>
          <w:trHeight w:val="1194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2832" w:firstLine="708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ind w:left="2832" w:firstLine="708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 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(pieczęć Zamawiającego)</w:t>
      </w:r>
    </w:p>
    <w:p>
      <w:pPr>
        <w:pStyle w:val="Normal"/>
        <w:shd w:val="clear" w:color="auto" w:fill="FFFFFF"/>
        <w:spacing w:lineRule="auto" w:line="240" w:before="0" w:after="0"/>
        <w:ind w:left="-567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hd w:val="clear" w:color="auto" w:fill="FFFFFF"/>
        <w:spacing w:lineRule="auto" w:line="240" w:before="0" w:after="120"/>
        <w:ind w:left="-5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Baza odbioru: ………………………………………….</w:t>
      </w:r>
    </w:p>
    <w:p>
      <w:pPr>
        <w:pStyle w:val="Normal"/>
        <w:spacing w:lineRule="exact" w:line="300" w:before="0" w:after="120"/>
        <w:ind w:left="-5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Data odbioru: ………………………………………….</w:t>
      </w:r>
    </w:p>
    <w:p>
      <w:pPr>
        <w:pStyle w:val="Normal"/>
        <w:spacing w:lineRule="exact" w:line="300" w:before="0" w:after="120"/>
        <w:ind w:left="-5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Osoba do kontaktu (imię i nazwisko/telefon): ………………………………………………………………………………………</w:t>
      </w:r>
    </w:p>
    <w:tbl>
      <w:tblPr>
        <w:tblpPr w:bottomFromText="0" w:horzAnchor="margin" w:leftFromText="141" w:rightFromText="141" w:tblpX="0" w:tblpXSpec="center" w:tblpY="153" w:topFromText="0" w:vertAnchor="text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694"/>
        <w:gridCol w:w="992"/>
        <w:gridCol w:w="849"/>
        <w:gridCol w:w="1417"/>
        <w:gridCol w:w="3546"/>
      </w:tblGrid>
      <w:tr>
        <w:trPr>
          <w:trHeight w:val="56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Rodzaj produktu*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Ilość [m</w:t>
            </w:r>
            <w:r>
              <w:rPr>
                <w:rFonts w:cs="Calibri" w:ascii="Calibri" w:hAnsi="Calibri" w:asciiTheme="minorHAnsi" w:cstheme="minorHAnsi" w:hAnsiTheme="minorHAnsi"/>
                <w:b/>
                <w:vertAlign w:val="superscript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]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Cena/Rabat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Nr rej.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Kierowca, nr dowodu, PESEL</w:t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Olej napędowy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B0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Olej napędowy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B7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9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Benzyna bezołowiowa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95</w:t>
            </w:r>
            <w:r>
              <w:rPr>
                <w:rFonts w:cs="Calibri" w:ascii="Calibri" w:hAnsi="Calibri" w:asciiTheme="minorHAnsi" w:cstheme="minorHAnsi" w:hAnsiTheme="minorHAnsi"/>
                <w:color w:val="FFFFFF" w:themeColor="background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exact" w:line="300" w:before="0" w:after="0"/>
        <w:ind w:left="-907" w:firstLine="34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>*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>na jednym zamówieniu może być zadysponowany tylko jeden zestaw transportowy!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ind w:left="-5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Typ transakcji z punktu widzenia SENT (zaznacz właściwą opcję wstawiając „X”):</w:t>
      </w:r>
    </w:p>
    <w:p>
      <w:pPr>
        <w:pStyle w:val="Normal"/>
        <w:spacing w:lineRule="auto" w:line="240" w:before="0" w:after="0"/>
        <w:ind w:left="170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25804395">
                <wp:simplePos x="0" y="0"/>
                <wp:positionH relativeFrom="leftMargin">
                  <wp:posOffset>575945</wp:posOffset>
                </wp:positionH>
                <wp:positionV relativeFrom="paragraph">
                  <wp:posOffset>163830</wp:posOffset>
                </wp:positionV>
                <wp:extent cx="191135" cy="153035"/>
                <wp:effectExtent l="0" t="0" r="19050" b="19050"/>
                <wp:wrapNone/>
                <wp:docPr id="1" name="Prostokąt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5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7" stroked="t" style="position:absolute;margin-left:45.35pt;margin-top:12.9pt;width:14.95pt;height:11.95pt;mso-position-horizontal-relative:page" wp14:anchorId="25804395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17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Odbiór paliwa na własne potrzeby</w:t>
      </w:r>
    </w:p>
    <w:p>
      <w:pPr>
        <w:pStyle w:val="Normal"/>
        <w:spacing w:lineRule="auto" w:line="240" w:before="0" w:after="0"/>
        <w:ind w:left="17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25804397">
                <wp:simplePos x="0" y="0"/>
                <wp:positionH relativeFrom="leftMargin">
                  <wp:posOffset>575945</wp:posOffset>
                </wp:positionH>
                <wp:positionV relativeFrom="paragraph">
                  <wp:posOffset>163830</wp:posOffset>
                </wp:positionV>
                <wp:extent cx="191135" cy="153035"/>
                <wp:effectExtent l="0" t="0" r="19050" b="19050"/>
                <wp:wrapNone/>
                <wp:docPr id="2" name="Prostokąt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5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" stroked="t" style="position:absolute;margin-left:45.35pt;margin-top:12.9pt;width:14.95pt;height:11.95pt;mso-position-horizontal-relative:page" wp14:anchorId="25804397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ind w:left="17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25804399">
                <wp:simplePos x="0" y="0"/>
                <wp:positionH relativeFrom="leftMargin">
                  <wp:posOffset>575945</wp:posOffset>
                </wp:positionH>
                <wp:positionV relativeFrom="paragraph">
                  <wp:posOffset>278130</wp:posOffset>
                </wp:positionV>
                <wp:extent cx="191135" cy="153035"/>
                <wp:effectExtent l="0" t="0" r="19050" b="19050"/>
                <wp:wrapNone/>
                <wp:docPr id="3" name="Prostokąt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5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2" stroked="t" style="position:absolute;margin-left:45.35pt;margin-top:21.9pt;width:14.95pt;height:11.95pt;mso-position-horizontal-relative:page" wp14:anchorId="25804399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Odbiór paliwa w celu dalszej odsprzedaży do podmiotu prowadzącego działalność gospodarczą</w:t>
      </w:r>
    </w:p>
    <w:p>
      <w:pPr>
        <w:pStyle w:val="Normal"/>
        <w:ind w:left="170" w:hanging="0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Odbiór paliwa w celu dalszej odsprzedaży do podmiotu nie prowadzącego działalności gospodarczej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205" w:leader="none"/>
        </w:tabs>
        <w:spacing w:lineRule="auto" w:line="240"/>
        <w:ind w:left="-51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580439B">
                <wp:simplePos x="0" y="0"/>
                <wp:positionH relativeFrom="column">
                  <wp:posOffset>3300730</wp:posOffset>
                </wp:positionH>
                <wp:positionV relativeFrom="paragraph">
                  <wp:posOffset>13335</wp:posOffset>
                </wp:positionV>
                <wp:extent cx="2753360" cy="381635"/>
                <wp:effectExtent l="0" t="0" r="28575" b="19050"/>
                <wp:wrapNone/>
                <wp:docPr id="4" name="Prostoką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560" cy="38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stroked="t" style="position:absolute;margin-left:259.9pt;margin-top:1.05pt;width:216.7pt;height:29.95pt" wp14:anchorId="2580439B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E-mail do wysyłki SENT/klucza:  ……………………………………………………..</w:t>
        <w:tab/>
      </w:r>
    </w:p>
    <w:p>
      <w:pPr>
        <w:pStyle w:val="Normal"/>
        <w:spacing w:lineRule="auto" w:line="240" w:before="0" w:after="0"/>
        <w:ind w:left="-510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E-mail Przewoźnika:    ……………………………………………………………………</w:t>
      </w:r>
    </w:p>
    <w:p>
      <w:pPr>
        <w:pStyle w:val="Normal"/>
        <w:spacing w:lineRule="auto" w:line="240" w:before="0" w:after="0"/>
        <w:ind w:left="-510" w:hanging="0"/>
        <w:rPr>
          <w:rFonts w:ascii="Calibri" w:hAnsi="Calibri" w:cs="Calibri" w:asciiTheme="minorHAnsi" w:cstheme="minorHAnsi" w:hAnsiTheme="minorHAnsi"/>
          <w:sz w:val="15"/>
          <w:szCs w:val="15"/>
        </w:rPr>
      </w:pPr>
      <w:r>
        <w:rPr>
          <w:rFonts w:cs="Calibri" w:ascii="Calibri" w:hAnsi="Calibri" w:asciiTheme="minorHAnsi" w:cstheme="minorHAnsi" w:hAnsiTheme="minorHAnsi"/>
          <w:sz w:val="14"/>
          <w:szCs w:val="14"/>
        </w:rPr>
        <w:t>(w przypadku gdy jest inny niż Zamawiającego)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  <w:t xml:space="preserve">                       </w:t>
      </w:r>
      <w:r>
        <w:rPr>
          <w:rFonts w:cs="Calibri" w:ascii="Calibri" w:hAnsi="Calibri" w:asciiTheme="minorHAnsi" w:cstheme="minorHAnsi" w:hAnsiTheme="minorHAnsi"/>
          <w:sz w:val="15"/>
          <w:szCs w:val="15"/>
        </w:rPr>
        <w:t xml:space="preserve">  Nr SENT – w przypadku rejestracji po stronie Zamawiającego</w:t>
      </w:r>
    </w:p>
    <w:p>
      <w:pPr>
        <w:pStyle w:val="Normal"/>
        <w:spacing w:lineRule="auto" w:line="240" w:before="0" w:afterAutospacing="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2580439D">
                <wp:simplePos x="0" y="0"/>
                <wp:positionH relativeFrom="column">
                  <wp:posOffset>3319780</wp:posOffset>
                </wp:positionH>
                <wp:positionV relativeFrom="paragraph">
                  <wp:posOffset>173990</wp:posOffset>
                </wp:positionV>
                <wp:extent cx="2743835" cy="600710"/>
                <wp:effectExtent l="0" t="0" r="19050" b="28575"/>
                <wp:wrapNone/>
                <wp:docPr id="5" name="Pole tekstow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0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0" stroked="t" style="position:absolute;margin-left:261.4pt;margin-top:13.7pt;width:215.95pt;height:47.2pt" wp14:anchorId="2580439D">
                <w10:wrap type="non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Autospacing="1"/>
        <w:ind w:left="-5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ind w:left="-51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ind w:left="-510" w:hanging="0"/>
        <w:rPr>
          <w:rFonts w:ascii="Calibri" w:hAnsi="Calibri" w:cs="Calibri" w:asciiTheme="minorHAnsi" w:cstheme="minorHAnsi" w:hAnsiTheme="minorHAnsi"/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ab/>
        <w:tab/>
        <w:tab/>
        <w:tab/>
        <w:tab/>
        <w:tab/>
        <w:tab/>
        <w:tab/>
        <w:t xml:space="preserve">         </w:t>
      </w:r>
      <w:r>
        <w:rPr>
          <w:rFonts w:cs="Calibri" w:ascii="Calibri" w:hAnsi="Calibri" w:asciiTheme="minorHAnsi" w:cstheme="minorHAnsi" w:hAnsiTheme="minorHAnsi"/>
          <w:color w:val="000000" w:themeColor="text1"/>
          <w:sz w:val="16"/>
          <w:szCs w:val="16"/>
        </w:rPr>
        <w:t>Pieczątka imienna/czytelny podpis Zamawiającego</w:t>
      </w:r>
    </w:p>
    <w:p>
      <w:pPr>
        <w:pStyle w:val="Normal"/>
        <w:spacing w:lineRule="auto" w:line="240" w:before="0" w:after="0"/>
        <w:ind w:left="-510" w:hanging="0"/>
        <w:rPr>
          <w:rFonts w:ascii="Calibri" w:hAnsi="Calibri" w:cs="Calibri" w:asciiTheme="minorHAnsi" w:cstheme="minorHAnsi" w:hAnsiTheme="minorHAnsi"/>
          <w:color w:val="000000" w:themeColor="text1"/>
          <w:sz w:val="16"/>
          <w:szCs w:val="16"/>
        </w:rPr>
      </w:pPr>
      <w:r>
        <w:rPr>
          <w:rFonts w:cs="Calibri" w:cstheme="minorHAnsi" w:ascii="Calibri" w:hAnsi="Calibri"/>
          <w:color w:val="000000" w:themeColor="text1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 xml:space="preserve">Osoba podpisana na niniejszym Zamówieniu oświadcza, że jest prawidłowo umocowana do jego złożenia i zaciągnięcia zobowiązania w imieniu Zamawiającego (Kupującego). Podpisujący niniejsze Zamówienie przyjmuje i potwierdza, że ponosi osobistą odpowiedzialność za powstałą u 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>MDH Sp. z o.o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>. szkodę w przypadku braku płatności (w tym w części) za zamówiony produkt przez Zamawiającego (Kupującego) z przyczyn leżących po stronie podpisującego zamówienie (w tym złożenie zamówienia pomimo braku umocowania bądź przekroczenia jego zakresu).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 xml:space="preserve">Zamawiający (Kupujący) niniejszym zobowiązuje się do niezwłocznego informowania 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>MDH Sp. z.o.o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 xml:space="preserve">. o wszelkich zmianach zawartych w niniejszym Zamówieniu.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 xml:space="preserve">W przypadkach, gdy Zamawiający (Kupujący) występuje w roli podmiotu wysyłającego, przekazuje on 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>MDH Sp. z o.o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 xml:space="preserve">. w niniejszym Zamówieniu właściwy numer SENT. W razie nieprzekazania do 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>MDH Sp. z o.o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 xml:space="preserve">. aktualizacji lub przekazania danych niezgodnych z prawdą, skutkujących nałożeniem na 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>MDH Sp. z o.o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 xml:space="preserve">. kar lub innych sankcji – oświadczamy, że 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>MDH Sp. z o.o.</w:t>
      </w:r>
      <w:r>
        <w:rPr>
          <w:rFonts w:cs="Calibri" w:ascii="Calibri" w:hAnsi="Calibri" w:asciiTheme="minorHAnsi" w:cstheme="minorHAnsi" w:hAnsiTheme="minorHAnsi"/>
          <w:color w:val="000000" w:themeColor="text1"/>
          <w:sz w:val="15"/>
          <w:szCs w:val="15"/>
        </w:rPr>
        <w:t xml:space="preserve"> będzie uprawniony w tym zakresie do roszczenia regresowego wobec Zamawiającego (Kupującego)</w:t>
      </w:r>
      <w:r>
        <w:rPr>
          <w:rFonts w:cs="Calibri" w:ascii="Calibri" w:hAnsi="Calibri" w:asciiTheme="minorHAnsi" w:cstheme="minorHAnsi" w:hAnsiTheme="minorHAnsi"/>
          <w:color w:val="000000" w:themeColor="text1"/>
          <w:sz w:val="16"/>
          <w:szCs w:val="16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54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Exo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  <w:szCs w:val="16"/>
      </w:rPr>
    </w:pPr>
    <w:r>
      <w:rPr/>
      <w:tab/>
      <w:tab/>
    </w:r>
    <w:r>
      <w:rPr>
        <w:sz w:val="16"/>
        <w:szCs w:val="16"/>
      </w:rPr>
      <w:t>Data zamówienia ……………………r.</w:t>
    </w:r>
  </w:p>
  <w:p>
    <w:pPr>
      <w:pStyle w:val="Stopka"/>
      <w:ind w:hanging="567"/>
      <w:rPr>
        <w:sz w:val="16"/>
        <w:szCs w:val="16"/>
      </w:rPr>
    </w:pPr>
    <w:r>
      <w:rPr>
        <w:sz w:val="16"/>
        <w:szCs w:val="16"/>
      </w:rPr>
      <w:t>Załącznik nr 2 do Umowy……………….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-567" w:hanging="0"/>
      <w:rPr/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-162560</wp:posOffset>
          </wp:positionH>
          <wp:positionV relativeFrom="paragraph">
            <wp:posOffset>-91440</wp:posOffset>
          </wp:positionV>
          <wp:extent cx="1407160" cy="682625"/>
          <wp:effectExtent l="0" t="0" r="0" b="0"/>
          <wp:wrapSquare wrapText="largest"/>
          <wp:docPr id="7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>
        <w:b/>
      </w:rPr>
      <w:t>biuro@mdh.net.pl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0" w:hanging="360"/>
      </w:pPr>
    </w:lvl>
    <w:lvl w:ilvl="1">
      <w:start w:val="1"/>
      <w:numFmt w:val="lowerLetter"/>
      <w:lvlText w:val="%2."/>
      <w:lvlJc w:val="left"/>
      <w:pPr>
        <w:ind w:left="930" w:hanging="360"/>
      </w:pPr>
    </w:lvl>
    <w:lvl w:ilvl="2">
      <w:start w:val="1"/>
      <w:numFmt w:val="lowerRoman"/>
      <w:lvlText w:val="%3."/>
      <w:lvlJc w:val="right"/>
      <w:pPr>
        <w:ind w:left="1650" w:hanging="180"/>
      </w:pPr>
    </w:lvl>
    <w:lvl w:ilvl="3">
      <w:start w:val="1"/>
      <w:numFmt w:val="decimal"/>
      <w:lvlText w:val="%4."/>
      <w:lvlJc w:val="left"/>
      <w:pPr>
        <w:ind w:left="2370" w:hanging="360"/>
      </w:pPr>
    </w:lvl>
    <w:lvl w:ilvl="4">
      <w:start w:val="1"/>
      <w:numFmt w:val="lowerLetter"/>
      <w:lvlText w:val="%5."/>
      <w:lvlJc w:val="left"/>
      <w:pPr>
        <w:ind w:left="3090" w:hanging="360"/>
      </w:pPr>
    </w:lvl>
    <w:lvl w:ilvl="5">
      <w:start w:val="1"/>
      <w:numFmt w:val="lowerRoman"/>
      <w:lvlText w:val="%6."/>
      <w:lvlJc w:val="right"/>
      <w:pPr>
        <w:ind w:left="3810" w:hanging="180"/>
      </w:pPr>
    </w:lvl>
    <w:lvl w:ilvl="6">
      <w:start w:val="1"/>
      <w:numFmt w:val="decimal"/>
      <w:lvlText w:val="%7."/>
      <w:lvlJc w:val="left"/>
      <w:pPr>
        <w:ind w:left="4530" w:hanging="360"/>
      </w:pPr>
    </w:lvl>
    <w:lvl w:ilvl="7">
      <w:start w:val="1"/>
      <w:numFmt w:val="lowerLetter"/>
      <w:lvlText w:val="%8."/>
      <w:lvlJc w:val="left"/>
      <w:pPr>
        <w:ind w:left="5250" w:hanging="360"/>
      </w:pPr>
    </w:lvl>
    <w:lvl w:ilvl="8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0fb0"/>
    <w:pPr>
      <w:widowControl/>
      <w:bidi w:val="0"/>
      <w:spacing w:lineRule="auto" w:line="259" w:before="0" w:after="160"/>
      <w:jc w:val="left"/>
    </w:pPr>
    <w:rPr>
      <w:rFonts w:ascii="Exo" w:hAnsi="Exo" w:eastAsia="Exo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0fb0"/>
    <w:rPr>
      <w:rFonts w:ascii="Exo" w:hAnsi="Exo" w:eastAsia="Exo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d0fb0"/>
    <w:rPr>
      <w:rFonts w:ascii="Exo" w:hAnsi="Exo" w:eastAsia="Exo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68f4"/>
    <w:rPr>
      <w:rFonts w:ascii="Segoe UI" w:hAnsi="Segoe UI" w:eastAsia="Exo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d0f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d0f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d762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68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A531-DEDB-4C46-910C-700226A1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LibreOffice/6.3.3.2$Windows_X86_64 LibreOffice_project/a64200df03143b798afd1ec74a12ab50359878ed</Application>
  <Pages>1</Pages>
  <Words>287</Words>
  <Characters>1920</Characters>
  <CharactersWithSpaces>2241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2019-09-10T14:01:00Z</dcterms:created>
  <dc:creator>Kinga Kulesza</dc:creator>
  <dc:description/>
  <dc:language>pl-PL</dc:language>
  <cp:lastModifiedBy/>
  <cp:lastPrinted>2020-03-02T08:57:33Z</cp:lastPrinted>
  <dcterms:modified xsi:type="dcterms:W3CDTF">2020-03-03T16:25:42Z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